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  <w:r>
        <w:rPr>
          <w:rFonts w:ascii="黑体" w:hAnsi="黑体" w:eastAsia="黑体" w:cs="黑体"/>
          <w:kern w:val="0"/>
          <w:sz w:val="30"/>
          <w:szCs w:val="30"/>
        </w:rPr>
        <w:t>1</w:t>
      </w:r>
    </w:p>
    <w:p>
      <w:pPr>
        <w:jc w:val="center"/>
        <w:rPr>
          <w:rFonts w:hint="eastAsia" w:ascii="宋体" w:eastAsia="宋体" w:cs="Times New Roman"/>
          <w:b/>
          <w:bCs/>
          <w:sz w:val="44"/>
          <w:szCs w:val="44"/>
          <w:lang w:eastAsia="zh-CN"/>
        </w:rPr>
      </w:pPr>
      <w:r>
        <w:rPr>
          <w:rFonts w:ascii="宋体" w:hAnsi="宋体" w:cs="宋体"/>
          <w:b/>
          <w:bCs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年漯河医专公开招聘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人才计划表</w:t>
      </w:r>
    </w:p>
    <w:tbl>
      <w:tblPr>
        <w:tblStyle w:val="4"/>
        <w:tblW w:w="14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065"/>
        <w:gridCol w:w="1485"/>
        <w:gridCol w:w="4392"/>
        <w:gridCol w:w="873"/>
        <w:gridCol w:w="1772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</w:rPr>
              <w:t>岗位代码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</w:rPr>
              <w:t>学历学位要求</w:t>
            </w:r>
          </w:p>
        </w:tc>
        <w:tc>
          <w:tcPr>
            <w:tcW w:w="439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</w:rPr>
              <w:t>招聘专业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</w:rPr>
              <w:t>年龄要求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10101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4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.基础医学各专业、临床医学各专业、中医学各专业、口腔医学各专业、药学相关专业、预防医学相关专业、医学检验学相关专业；2.人文社科、智库建设、漯河文化研究需要的相关专业；3.其他专业的博士毕业生有意向到校工作者。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987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10102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4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病理学与病理生理学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</w:t>
            </w:r>
          </w:p>
        </w:tc>
        <w:tc>
          <w:tcPr>
            <w:tcW w:w="364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第一学历统招全日制二本及以上（学制五年），临床医学专业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987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10103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人体解剖学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987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10104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病理学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87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10105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中医学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第一学历统招全日制二本及以上（学制五年），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中医学专业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87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10106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针灸推拿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第一学历统招全日制二本及以上（学制五年），针灸推拿学专业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87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10107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生物工程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本科与硕士专业均应为211院校（应届毕业生）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87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10108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音乐与舞蹈学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（西方音乐史）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第一学历统招全日制二本及以上，音乐表演专业应届毕业生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987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10109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口腔医学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本科学历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周岁以下，硕士研究生学历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第一学历统招全日制本科（学制五年），口腔医学专业</w:t>
            </w:r>
          </w:p>
        </w:tc>
      </w:tr>
    </w:tbl>
    <w:p>
      <w:pPr>
        <w:ind w:firstLine="960" w:firstLineChars="3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/>
    <w:sectPr>
      <w:pgSz w:w="16838" w:h="11906" w:orient="landscape"/>
      <w:pgMar w:top="1077" w:right="1440" w:bottom="107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ED"/>
    <w:rsid w:val="005C0D38"/>
    <w:rsid w:val="0070284A"/>
    <w:rsid w:val="007763ED"/>
    <w:rsid w:val="00C57D38"/>
    <w:rsid w:val="5116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2018-07-31T10:41:00Z</dcterms:created>
  <dc:creator>人事处</dc:creator>
  <cp:lastModifiedBy>1378336737</cp:lastModifiedBy>
  <dcterms:modified xsi:type="dcterms:W3CDTF">2019-05-16T11:13:24Z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