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8"/>
        <w:gridCol w:w="5213"/>
        <w:gridCol w:w="2262"/>
        <w:gridCol w:w="1695"/>
        <w:gridCol w:w="1317"/>
        <w:gridCol w:w="2811"/>
      </w:tblGrid>
      <w:tr w:rsidR="0091703D" w:rsidTr="00CB26A2">
        <w:trPr>
          <w:cantSplit/>
          <w:trHeight w:val="170"/>
        </w:trPr>
        <w:tc>
          <w:tcPr>
            <w:tcW w:w="1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left"/>
              <w:rPr>
                <w:rFonts w:ascii="仿宋_GB2312" w:eastAsia="仿宋_GB2312" w:hAnsi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32"/>
                <w:szCs w:val="32"/>
              </w:rPr>
              <w:t>附件：</w:t>
            </w:r>
          </w:p>
          <w:p w:rsidR="0091703D" w:rsidRDefault="0091703D" w:rsidP="00CB26A2">
            <w:pPr>
              <w:widowControl/>
              <w:jc w:val="center"/>
              <w:rPr>
                <w:rFonts w:ascii="仿宋_GB2312" w:eastAsia="仿宋_GB2312" w:hAnsi="仿宋" w:cs="仿宋"/>
                <w:color w:val="000000" w:themeColor="text1"/>
                <w:sz w:val="32"/>
                <w:szCs w:val="32"/>
              </w:rPr>
            </w:pPr>
            <w:bookmarkStart w:id="0" w:name="_GoBack"/>
            <w:r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</w:rPr>
              <w:t>许昌职业技术学院2019年公开招聘教师计划表</w:t>
            </w:r>
            <w:bookmarkEnd w:id="0"/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年龄要求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控制理论与控制工程、通用航空飞行器设计与制造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电气工程、电机与电器、电力电子与电力传动、工程机械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信号与信息处理、网络信息安全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民族传统体育学、体育教育训练学（篮球）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钢琴、音乐教育、舞蹈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国际商务、电子商务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比较文学、汉语国际教育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德语、商务英语、英语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学前教育、早期教育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建筑与土木工程、桥梁与隧道工程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中医内科学、中医心理学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风景园林学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人力资源管理、风险管理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民族经济学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新闻与传播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1703D" w:rsidTr="00CB26A2">
        <w:trPr>
          <w:cantSplit/>
          <w:trHeight w:val="1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空中乘务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3D" w:rsidRDefault="0091703D" w:rsidP="00CB26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三年以上空乘工作经验，有航空乘务长岗位工作经历。</w:t>
            </w:r>
          </w:p>
        </w:tc>
      </w:tr>
    </w:tbl>
    <w:p w:rsidR="004372C5" w:rsidRDefault="004372C5"/>
    <w:sectPr w:rsidR="004372C5" w:rsidSect="0091703D">
      <w:pgSz w:w="16838" w:h="11906" w:orient="landscape"/>
      <w:pgMar w:top="454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3D"/>
    <w:rsid w:val="004372C5"/>
    <w:rsid w:val="0091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2019-08-23T09:31:00Z</dcterms:created>
  <dcterms:modified xsi:type="dcterms:W3CDTF">2019-08-23T09:33:00Z</dcterms:modified>
</cp:coreProperties>
</file>